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30" w:rsidRPr="00634039" w:rsidRDefault="00102730" w:rsidP="001027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4039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102730" w:rsidRPr="00634039" w:rsidRDefault="00102730" w:rsidP="001027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403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02730" w:rsidRPr="00634039" w:rsidRDefault="00102730" w:rsidP="001027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4039">
        <w:rPr>
          <w:rFonts w:ascii="Times New Roman" w:hAnsi="Times New Roman"/>
          <w:sz w:val="28"/>
          <w:szCs w:val="28"/>
        </w:rPr>
        <w:t xml:space="preserve">Борового сельского поселения </w:t>
      </w:r>
    </w:p>
    <w:p w:rsidR="00102730" w:rsidRPr="00634039" w:rsidRDefault="00102730" w:rsidP="001027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34039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13</w:t>
      </w:r>
      <w:r w:rsidRPr="0063403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63403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634039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102730" w:rsidRDefault="00102730" w:rsidP="0010273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02730" w:rsidRDefault="00102730" w:rsidP="00102730">
      <w:pPr>
        <w:pStyle w:val="a3"/>
        <w:rPr>
          <w:rFonts w:ascii="Times New Roman" w:hAnsi="Times New Roman"/>
          <w:sz w:val="28"/>
          <w:szCs w:val="28"/>
        </w:rPr>
      </w:pPr>
    </w:p>
    <w:p w:rsidR="00102730" w:rsidRDefault="00102730" w:rsidP="00102730">
      <w:pPr>
        <w:pStyle w:val="a3"/>
        <w:rPr>
          <w:rFonts w:ascii="Times New Roman" w:hAnsi="Times New Roman"/>
          <w:sz w:val="28"/>
          <w:szCs w:val="28"/>
        </w:rPr>
      </w:pPr>
    </w:p>
    <w:p w:rsidR="00102730" w:rsidRPr="00E32CAD" w:rsidRDefault="00102730" w:rsidP="0010273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2CAD">
        <w:rPr>
          <w:rFonts w:ascii="Times New Roman" w:hAnsi="Times New Roman"/>
          <w:b/>
          <w:sz w:val="28"/>
          <w:szCs w:val="28"/>
        </w:rPr>
        <w:t>Положение</w:t>
      </w:r>
    </w:p>
    <w:p w:rsidR="00102730" w:rsidRPr="00E32CAD" w:rsidRDefault="00102730" w:rsidP="0010273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2CAD">
        <w:rPr>
          <w:rFonts w:ascii="Times New Roman" w:hAnsi="Times New Roman"/>
          <w:b/>
          <w:sz w:val="28"/>
          <w:szCs w:val="28"/>
        </w:rPr>
        <w:t>комиссии по делам несовершеннолетних</w:t>
      </w:r>
    </w:p>
    <w:p w:rsidR="00102730" w:rsidRDefault="00102730" w:rsidP="0010273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2CAD">
        <w:rPr>
          <w:rFonts w:ascii="Times New Roman" w:hAnsi="Times New Roman"/>
          <w:b/>
          <w:sz w:val="28"/>
          <w:szCs w:val="28"/>
        </w:rPr>
        <w:t xml:space="preserve">и защите их прав </w:t>
      </w:r>
      <w:r>
        <w:rPr>
          <w:rFonts w:ascii="Times New Roman" w:hAnsi="Times New Roman"/>
          <w:b/>
          <w:sz w:val="28"/>
          <w:szCs w:val="28"/>
        </w:rPr>
        <w:t>Боровом сельском поселении</w:t>
      </w:r>
    </w:p>
    <w:p w:rsidR="00102730" w:rsidRDefault="00102730" w:rsidP="0010273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2CAD">
        <w:rPr>
          <w:rFonts w:ascii="Times New Roman" w:hAnsi="Times New Roman"/>
          <w:b/>
          <w:sz w:val="28"/>
          <w:szCs w:val="28"/>
        </w:rPr>
        <w:t>Октябрьского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2CA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:rsidR="00102730" w:rsidRPr="00E32CAD" w:rsidRDefault="00102730" w:rsidP="0010273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2CAD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102730" w:rsidRPr="00102730" w:rsidRDefault="00102730" w:rsidP="0010273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7B24A5">
        <w:rPr>
          <w:rFonts w:ascii="Times New Roman" w:hAnsi="Times New Roman"/>
          <w:spacing w:val="2"/>
        </w:rPr>
        <w:br/>
      </w:r>
      <w:r w:rsidRPr="0010273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02730" w:rsidRPr="00102730" w:rsidRDefault="00102730" w:rsidP="001027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Общественная комиссия по делам несовершеннолетних (далее - ОКДН) является коллегиальным органом  и создается с целью оказания содействия комиссии по делам несовершеннолетних и защите их прав Октябрьского муниципального района Челябинской област</w:t>
      </w:r>
      <w:proofErr w:type="gramStart"/>
      <w:r w:rsidRPr="0010273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02730">
        <w:rPr>
          <w:rFonts w:ascii="Times New Roman" w:hAnsi="Times New Roman" w:cs="Times New Roman"/>
          <w:sz w:val="28"/>
          <w:szCs w:val="28"/>
        </w:rPr>
        <w:t>далее - КДН и ЗП Октябрьского МР) в работе по предупреждению безнадзорности и  правонарушений несовершеннолетних.  </w:t>
      </w:r>
    </w:p>
    <w:p w:rsidR="00102730" w:rsidRPr="00102730" w:rsidRDefault="00102730" w:rsidP="001027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ОКДН действует на основе Конституции РФ и иных законодательных актов Российской Федерации, руководствуется в своей деятельности нормативными правовыми актами Челябинской  области.</w:t>
      </w:r>
    </w:p>
    <w:p w:rsidR="00102730" w:rsidRPr="00102730" w:rsidRDefault="00102730" w:rsidP="001027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ОКДН  в своей деятельности взаимодействует с КДН и ЗП Октябрьского МР, а также с другими органами и учреждениями системы профилактики безнадзорности и правонарушений несовершеннолетних на подведомственной им территории и создается на основании постановления администрации сельского поселения.</w:t>
      </w:r>
    </w:p>
    <w:p w:rsidR="00102730" w:rsidRPr="00102730" w:rsidRDefault="00102730" w:rsidP="00102730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2. ФУНКЦИИ ОКДН</w:t>
      </w:r>
    </w:p>
    <w:p w:rsidR="00102730" w:rsidRPr="00102730" w:rsidRDefault="00102730" w:rsidP="001027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Основными принципами в деятельности ОКДН являются:</w:t>
      </w:r>
    </w:p>
    <w:p w:rsidR="00102730" w:rsidRPr="00102730" w:rsidRDefault="00102730" w:rsidP="001027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соблюдение законных прав и интересов несовершеннолетних;</w:t>
      </w:r>
    </w:p>
    <w:p w:rsidR="00102730" w:rsidRPr="00102730" w:rsidRDefault="00102730" w:rsidP="001027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гуманное отношение к несовершеннолетним;</w:t>
      </w:r>
    </w:p>
    <w:p w:rsidR="00102730" w:rsidRPr="00102730" w:rsidRDefault="00102730" w:rsidP="001027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поддержка семьи и взаимодействие с ней при решении вопросов защиты их прав и интересов несовершеннолетних.</w:t>
      </w:r>
    </w:p>
    <w:p w:rsidR="00102730" w:rsidRPr="00102730" w:rsidRDefault="00102730" w:rsidP="00102730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ОКДН осуществляет следующие функции:</w:t>
      </w:r>
    </w:p>
    <w:p w:rsidR="00102730" w:rsidRPr="00102730" w:rsidRDefault="00102730" w:rsidP="001027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 xml:space="preserve">оказывает содействие КДН и ЗП </w:t>
      </w:r>
      <w:proofErr w:type="gramStart"/>
      <w:r w:rsidRPr="00102730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Pr="00102730">
        <w:rPr>
          <w:rFonts w:ascii="Times New Roman" w:hAnsi="Times New Roman" w:cs="Times New Roman"/>
          <w:sz w:val="28"/>
          <w:szCs w:val="28"/>
        </w:rPr>
        <w:t xml:space="preserve"> МР в проведении  мероприятий по профилактике безнадзорности и правонарушений несовершеннолетних;</w:t>
      </w:r>
    </w:p>
    <w:p w:rsidR="00102730" w:rsidRPr="00102730" w:rsidRDefault="00102730" w:rsidP="001027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 xml:space="preserve">оказывает  помощь  КДН и ЗП </w:t>
      </w:r>
      <w:proofErr w:type="gramStart"/>
      <w:r w:rsidRPr="00102730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Pr="00102730">
        <w:rPr>
          <w:rFonts w:ascii="Times New Roman" w:hAnsi="Times New Roman" w:cs="Times New Roman"/>
          <w:sz w:val="28"/>
          <w:szCs w:val="28"/>
        </w:rPr>
        <w:t xml:space="preserve"> МР  в работе по раннему выявлению семей, находящихся в трудной жизненной ситуации или социально опасном положении;</w:t>
      </w:r>
    </w:p>
    <w:p w:rsidR="00102730" w:rsidRPr="00102730" w:rsidRDefault="00102730" w:rsidP="001027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lastRenderedPageBreak/>
        <w:t>принимает участие в выявлении  несовершеннолетних, находящихся в трудной жизненной ситуации и социально опасном положении, безнадзорных и беспризорных;</w:t>
      </w:r>
    </w:p>
    <w:p w:rsidR="00102730" w:rsidRPr="00102730" w:rsidRDefault="00102730" w:rsidP="001027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 xml:space="preserve">оказывает содействие КДН и ЗП </w:t>
      </w:r>
      <w:proofErr w:type="gramStart"/>
      <w:r w:rsidRPr="00102730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Pr="00102730">
        <w:rPr>
          <w:rFonts w:ascii="Times New Roman" w:hAnsi="Times New Roman" w:cs="Times New Roman"/>
          <w:sz w:val="28"/>
          <w:szCs w:val="28"/>
        </w:rPr>
        <w:t xml:space="preserve"> МР  в проведении  индивидуальной профилактической  и реабилитационной  работы  с несовершеннолетними и семьями, находящимися в трудной жизненной ситуации или в социально опасном положении;</w:t>
      </w:r>
    </w:p>
    <w:p w:rsidR="00102730" w:rsidRPr="00102730" w:rsidRDefault="00102730" w:rsidP="001027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рассматривает на заседаниях комиссии вопросы по оказанию содействия КДН и ЗП Октябрьского МР в организации работы по профилактике безнадзорности, правонарушений и защите прав несовершеннолетних на территории Борового сельского поселения;</w:t>
      </w:r>
    </w:p>
    <w:p w:rsidR="00102730" w:rsidRPr="00102730" w:rsidRDefault="00102730" w:rsidP="001027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 xml:space="preserve">по запросу информирует КДН и ЗП </w:t>
      </w:r>
      <w:proofErr w:type="gramStart"/>
      <w:r w:rsidRPr="00102730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Pr="00102730">
        <w:rPr>
          <w:rFonts w:ascii="Times New Roman" w:hAnsi="Times New Roman" w:cs="Times New Roman"/>
          <w:sz w:val="28"/>
          <w:szCs w:val="28"/>
        </w:rPr>
        <w:t xml:space="preserve"> МР о состоянии работы по защите прав и законных интересов, профилактике безнадзорности, беспризорности и правонарушений несовершеннолетних;</w:t>
      </w:r>
    </w:p>
    <w:p w:rsidR="00102730" w:rsidRPr="00102730" w:rsidRDefault="00102730" w:rsidP="001027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информирует компетентные органы и органы местного самоуправления о выявленных фактах жестокого обращения с несовершеннолетними, нарушениях прав и законных интересов несовершеннолетних;</w:t>
      </w:r>
    </w:p>
    <w:p w:rsidR="00102730" w:rsidRPr="00102730" w:rsidRDefault="00102730" w:rsidP="001027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 xml:space="preserve">информирует   КДН и ЗП </w:t>
      </w:r>
      <w:proofErr w:type="gramStart"/>
      <w:r w:rsidRPr="00102730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Pr="00102730">
        <w:rPr>
          <w:rFonts w:ascii="Times New Roman" w:hAnsi="Times New Roman" w:cs="Times New Roman"/>
          <w:sz w:val="28"/>
          <w:szCs w:val="28"/>
        </w:rPr>
        <w:t xml:space="preserve"> МР, о выявлении несовершеннолетних и семей, находящихся в трудной жизненной ситуации или социально опасном положении, о проведенной с ними индивидуальной профилактической и реабилитационной работе.</w:t>
      </w:r>
    </w:p>
    <w:p w:rsidR="00102730" w:rsidRPr="00102730" w:rsidRDefault="00102730" w:rsidP="001027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ПРАВА ОКДН</w:t>
      </w:r>
    </w:p>
    <w:p w:rsidR="00102730" w:rsidRPr="00102730" w:rsidRDefault="00102730" w:rsidP="00102730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ОКДН в своей компетенции имеет право:</w:t>
      </w:r>
    </w:p>
    <w:p w:rsidR="00102730" w:rsidRPr="00102730" w:rsidRDefault="00102730" w:rsidP="001027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запрашивать и получать от органов местного самоуправления и учреждений органов системы профилактики необходимые для работы комиссии сведения;</w:t>
      </w:r>
    </w:p>
    <w:p w:rsidR="00102730" w:rsidRPr="00102730" w:rsidRDefault="00102730" w:rsidP="001027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приглашать на заседания комиссии должностных лиц, специалистов и граждан для получения от них информации и разъяснений по рассматриваемым вопросам;</w:t>
      </w:r>
    </w:p>
    <w:p w:rsidR="00102730" w:rsidRPr="00102730" w:rsidRDefault="00102730" w:rsidP="001027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вносить предложения в органы местного самоуправления и учреждения органов системы профилактики по вопросам, касающимся защиты прав и законных интересов несовершеннолетних;</w:t>
      </w:r>
    </w:p>
    <w:p w:rsidR="00102730" w:rsidRPr="00102730" w:rsidRDefault="00102730" w:rsidP="001027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рекомендовать компетентным органам привлекать к ответственности родителей или иных законных представителей несовершеннолетних за неисполнение обязанностей по содержанию, воспитанию, обучению, защите прав и интересов несовершеннолетних.</w:t>
      </w:r>
    </w:p>
    <w:p w:rsidR="00102730" w:rsidRPr="00102730" w:rsidRDefault="00102730" w:rsidP="001027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СТРУКТУРА ОКДН</w:t>
      </w:r>
    </w:p>
    <w:p w:rsidR="00102730" w:rsidRPr="00102730" w:rsidRDefault="00102730" w:rsidP="001027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В состав ОКДН входит председатель, секретарь и другие члены комиссии.</w:t>
      </w:r>
    </w:p>
    <w:p w:rsidR="00102730" w:rsidRPr="00102730" w:rsidRDefault="00102730" w:rsidP="001027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Численный и персональный состав ОКДН определяется  постановлением  главы Борового сельского поселения.</w:t>
      </w:r>
    </w:p>
    <w:p w:rsidR="00102730" w:rsidRPr="00102730" w:rsidRDefault="00102730" w:rsidP="001027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lastRenderedPageBreak/>
        <w:t>Председателем ОКДН, является глава Борового сельского поселения.</w:t>
      </w:r>
    </w:p>
    <w:p w:rsidR="00102730" w:rsidRPr="00102730" w:rsidRDefault="00102730" w:rsidP="00102730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Председатель ОКДН:</w:t>
      </w:r>
    </w:p>
    <w:p w:rsidR="00102730" w:rsidRPr="00102730" w:rsidRDefault="00102730" w:rsidP="001027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руководит деятельностью комиссии;</w:t>
      </w:r>
    </w:p>
    <w:p w:rsidR="00102730" w:rsidRPr="00102730" w:rsidRDefault="00102730" w:rsidP="001027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:rsidR="00102730" w:rsidRPr="00102730" w:rsidRDefault="00102730" w:rsidP="001027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планирует работу комиссии;</w:t>
      </w:r>
    </w:p>
    <w:p w:rsidR="00102730" w:rsidRPr="00102730" w:rsidRDefault="00102730" w:rsidP="001027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комиссии;</w:t>
      </w:r>
    </w:p>
    <w:p w:rsidR="00102730" w:rsidRPr="00102730" w:rsidRDefault="00102730" w:rsidP="001027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определяет дату проведения заседаний комиссии;  </w:t>
      </w:r>
    </w:p>
    <w:p w:rsidR="00102730" w:rsidRPr="00102730" w:rsidRDefault="00102730" w:rsidP="0010273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решает иные вопросы в пределах компетенции комиссии</w:t>
      </w:r>
    </w:p>
    <w:p w:rsidR="00102730" w:rsidRPr="00102730" w:rsidRDefault="00102730" w:rsidP="00102730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Секретарь ОКНД избирается из числа членов ОКДН.</w:t>
      </w:r>
    </w:p>
    <w:p w:rsidR="00102730" w:rsidRPr="00102730" w:rsidRDefault="00102730" w:rsidP="00102730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Секретарь ОКДН подчиняется непосредственно председателю общественной комиссии.</w:t>
      </w:r>
    </w:p>
    <w:p w:rsidR="00102730" w:rsidRPr="00102730" w:rsidRDefault="00102730" w:rsidP="00102730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Секретарь ОКДН:</w:t>
      </w:r>
    </w:p>
    <w:p w:rsidR="00102730" w:rsidRPr="00102730" w:rsidRDefault="00102730" w:rsidP="0010273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организует планирование и текущую деятельность комиссии;</w:t>
      </w:r>
    </w:p>
    <w:p w:rsidR="00102730" w:rsidRPr="00102730" w:rsidRDefault="00102730" w:rsidP="0010273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контролирует исполнение планов и решений комиссий;</w:t>
      </w:r>
    </w:p>
    <w:p w:rsidR="00102730" w:rsidRPr="00102730" w:rsidRDefault="00102730" w:rsidP="0010273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ведет делопроизводство комиссии.</w:t>
      </w:r>
    </w:p>
    <w:p w:rsidR="00102730" w:rsidRPr="00102730" w:rsidRDefault="00102730" w:rsidP="0010273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Заседания ОКДН  проводятся по мере необходимости, но не реже 1 раза в два месяца.</w:t>
      </w:r>
    </w:p>
    <w:p w:rsidR="00102730" w:rsidRPr="00102730" w:rsidRDefault="00102730" w:rsidP="00102730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Заседания ОКДН является правомочным при наличии не менее половины её постоянного состава. Ведет заседание комиссии председатель.</w:t>
      </w:r>
    </w:p>
    <w:p w:rsidR="00102730" w:rsidRPr="00102730" w:rsidRDefault="00102730" w:rsidP="00102730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На заседании ОКДН ведется протокол, который подписывается председателем и секретарем. </w:t>
      </w:r>
    </w:p>
    <w:p w:rsidR="00102730" w:rsidRPr="00102730" w:rsidRDefault="00102730" w:rsidP="00102730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102730">
        <w:rPr>
          <w:rFonts w:ascii="Times New Roman" w:hAnsi="Times New Roman" w:cs="Times New Roman"/>
          <w:sz w:val="28"/>
          <w:szCs w:val="28"/>
        </w:rPr>
        <w:t>Решения ОКДН обязательны для исполнения всеми членами комиссии.</w:t>
      </w:r>
    </w:p>
    <w:p w:rsidR="00102730" w:rsidRPr="00102730" w:rsidRDefault="00102730" w:rsidP="00102730">
      <w:pPr>
        <w:pStyle w:val="a3"/>
        <w:rPr>
          <w:rFonts w:ascii="Times New Roman" w:hAnsi="Times New Roman"/>
          <w:sz w:val="28"/>
          <w:szCs w:val="28"/>
        </w:rPr>
      </w:pPr>
    </w:p>
    <w:p w:rsidR="00102730" w:rsidRPr="00102730" w:rsidRDefault="00102730" w:rsidP="00102730">
      <w:pPr>
        <w:pStyle w:val="a3"/>
        <w:rPr>
          <w:rFonts w:ascii="Times New Roman" w:hAnsi="Times New Roman"/>
          <w:sz w:val="28"/>
          <w:szCs w:val="28"/>
        </w:rPr>
      </w:pPr>
    </w:p>
    <w:p w:rsidR="00B21BA3" w:rsidRPr="00102730" w:rsidRDefault="00B21BA3">
      <w:pPr>
        <w:rPr>
          <w:sz w:val="28"/>
          <w:szCs w:val="28"/>
        </w:rPr>
      </w:pPr>
    </w:p>
    <w:sectPr w:rsidR="00B21BA3" w:rsidRPr="00102730" w:rsidSect="000E7E3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7592"/>
    <w:multiLevelType w:val="multilevel"/>
    <w:tmpl w:val="7360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435AD"/>
    <w:multiLevelType w:val="multilevel"/>
    <w:tmpl w:val="ED2A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94676"/>
    <w:multiLevelType w:val="multilevel"/>
    <w:tmpl w:val="9ABE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00087"/>
    <w:multiLevelType w:val="multilevel"/>
    <w:tmpl w:val="B8FC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90CC6"/>
    <w:multiLevelType w:val="multilevel"/>
    <w:tmpl w:val="78C0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223F61"/>
    <w:multiLevelType w:val="multilevel"/>
    <w:tmpl w:val="3906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D06EB6"/>
    <w:multiLevelType w:val="multilevel"/>
    <w:tmpl w:val="F16E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D641B2"/>
    <w:multiLevelType w:val="multilevel"/>
    <w:tmpl w:val="336A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097590"/>
    <w:multiLevelType w:val="multilevel"/>
    <w:tmpl w:val="B8FAC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  <w:lvlOverride w:ilvl="0">
      <w:startOverride w:val="3"/>
    </w:lvlOverride>
  </w:num>
  <w:num w:numId="5">
    <w:abstractNumId w:val="6"/>
  </w:num>
  <w:num w:numId="6">
    <w:abstractNumId w:val="2"/>
    <w:lvlOverride w:ilvl="0">
      <w:startOverride w:val="4"/>
    </w:lvlOverride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730"/>
    <w:rsid w:val="00102730"/>
    <w:rsid w:val="00B2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73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2</cp:revision>
  <dcterms:created xsi:type="dcterms:W3CDTF">2021-03-19T11:37:00Z</dcterms:created>
  <dcterms:modified xsi:type="dcterms:W3CDTF">2021-03-19T11:37:00Z</dcterms:modified>
</cp:coreProperties>
</file>